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2" w:rsidRDefault="00E94222" w:rsidP="00BB0C85">
      <w:pPr>
        <w:tabs>
          <w:tab w:val="left" w:pos="6960"/>
        </w:tabs>
      </w:pPr>
    </w:p>
    <w:tbl>
      <w:tblPr>
        <w:tblpPr w:leftFromText="180" w:rightFromText="180" w:vertAnchor="page" w:horzAnchor="margin" w:tblpY="437"/>
        <w:tblW w:w="4988" w:type="pct"/>
        <w:tblCellSpacing w:w="30" w:type="dxa"/>
        <w:tblCellMar>
          <w:left w:w="0" w:type="dxa"/>
          <w:right w:w="0" w:type="dxa"/>
        </w:tblCellMar>
        <w:tblLook w:val="0000"/>
      </w:tblPr>
      <w:tblGrid>
        <w:gridCol w:w="1595"/>
        <w:gridCol w:w="6495"/>
        <w:gridCol w:w="1367"/>
      </w:tblGrid>
      <w:tr w:rsidR="00E94222" w:rsidTr="00461138">
        <w:trPr>
          <w:cantSplit/>
          <w:tblCellSpacing w:w="30" w:type="dxa"/>
        </w:trPr>
        <w:tc>
          <w:tcPr>
            <w:tcW w:w="796" w:type="pct"/>
            <w:shd w:val="clear" w:color="auto" w:fill="auto"/>
            <w:vAlign w:val="bottom"/>
          </w:tcPr>
          <w:p w:rsidR="00E94222" w:rsidRDefault="00E94222" w:rsidP="00461138">
            <w:pPr>
              <w:pStyle w:val="NormalWeb"/>
              <w:tabs>
                <w:tab w:val="left" w:pos="1548"/>
              </w:tabs>
              <w:jc w:val="center"/>
            </w:pPr>
            <w:r>
              <w:rPr>
                <w:rFonts w:ascii="Arial" w:hAnsi="Arial" w:cs="Arial"/>
                <w:b/>
                <w:noProof/>
                <w:color w:val="008000"/>
                <w:sz w:val="20"/>
                <w:lang w:val="en-US"/>
              </w:rPr>
              <w:drawing>
                <wp:inline distT="0" distB="0" distL="0" distR="0">
                  <wp:extent cx="829310" cy="701675"/>
                  <wp:effectExtent l="19050" t="0" r="8890" b="0"/>
                  <wp:docPr id="3" name="Picture 1" descr="ttr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r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pct"/>
            <w:vMerge w:val="restart"/>
            <w:shd w:val="clear" w:color="auto" w:fill="auto"/>
            <w:vAlign w:val="bottom"/>
          </w:tcPr>
          <w:p w:rsidR="00E94222" w:rsidRDefault="00E94222" w:rsidP="00461138">
            <w:pPr>
              <w:pStyle w:val="Heading4"/>
              <w:tabs>
                <w:tab w:val="left" w:pos="1548"/>
              </w:tabs>
              <w:ind w:firstLine="0"/>
              <w:jc w:val="center"/>
              <w:rPr>
                <w:color w:val="003300"/>
                <w:sz w:val="44"/>
                <w:u w:val="none"/>
              </w:rPr>
            </w:pPr>
            <w:r>
              <w:rPr>
                <w:rFonts w:ascii="Bookman Old Style" w:hAnsi="Bookman Old Style"/>
                <w:color w:val="003300"/>
                <w:sz w:val="44"/>
                <w:szCs w:val="48"/>
                <w:u w:val="none"/>
                <w:lang w:val="en-US"/>
              </w:rPr>
              <w:t xml:space="preserve">T </w:t>
            </w:r>
            <w:proofErr w:type="spellStart"/>
            <w:proofErr w:type="gramStart"/>
            <w:r>
              <w:rPr>
                <w:rFonts w:ascii="Bookman Old Style" w:hAnsi="Bookman Old Style"/>
                <w:color w:val="003300"/>
                <w:sz w:val="44"/>
                <w:szCs w:val="48"/>
                <w:u w:val="none"/>
                <w:lang w:val="en-US"/>
              </w:rPr>
              <w:t>T</w:t>
            </w:r>
            <w:proofErr w:type="spellEnd"/>
            <w:r>
              <w:rPr>
                <w:rFonts w:ascii="Bookman Old Style" w:hAnsi="Bookman Old Style"/>
                <w:color w:val="003300"/>
                <w:sz w:val="44"/>
                <w:szCs w:val="48"/>
                <w:u w:val="none"/>
                <w:lang w:val="en-US"/>
              </w:rPr>
              <w:t xml:space="preserve">  LIMITED</w:t>
            </w:r>
            <w:proofErr w:type="gramEnd"/>
          </w:p>
          <w:p w:rsidR="00E94222" w:rsidRPr="00D1264A" w:rsidRDefault="00E94222" w:rsidP="00461138">
            <w:pPr>
              <w:pStyle w:val="Heading4"/>
              <w:tabs>
                <w:tab w:val="left" w:pos="1548"/>
              </w:tabs>
              <w:ind w:firstLine="0"/>
              <w:jc w:val="center"/>
              <w:rPr>
                <w:color w:val="003300"/>
                <w:sz w:val="16"/>
                <w:szCs w:val="20"/>
                <w:u w:val="none"/>
                <w:lang w:val="en-US"/>
              </w:rPr>
            </w:pPr>
            <w:r w:rsidRPr="00D1264A">
              <w:rPr>
                <w:color w:val="003300"/>
                <w:sz w:val="16"/>
                <w:szCs w:val="20"/>
                <w:u w:val="none"/>
                <w:lang w:val="en-US"/>
              </w:rPr>
              <w:t>(CIN NO.-L18101DL1978PLC009241)</w:t>
            </w:r>
          </w:p>
          <w:p w:rsidR="00E94222" w:rsidRDefault="00E94222" w:rsidP="00461138">
            <w:pPr>
              <w:pStyle w:val="Heading4"/>
              <w:tabs>
                <w:tab w:val="left" w:pos="1548"/>
              </w:tabs>
              <w:ind w:firstLine="0"/>
              <w:jc w:val="center"/>
              <w:rPr>
                <w:color w:val="003300"/>
                <w:u w:val="none"/>
              </w:rPr>
            </w:pPr>
            <w:r>
              <w:rPr>
                <w:color w:val="003300"/>
                <w:sz w:val="20"/>
                <w:szCs w:val="20"/>
                <w:u w:val="none"/>
                <w:lang w:val="en-US"/>
              </w:rPr>
              <w:t>879, MASTER PRITHVI NATH MARG</w:t>
            </w:r>
          </w:p>
          <w:p w:rsidR="00E94222" w:rsidRDefault="00E94222" w:rsidP="00461138">
            <w:pPr>
              <w:tabs>
                <w:tab w:val="left" w:pos="1548"/>
              </w:tabs>
              <w:jc w:val="center"/>
              <w:rPr>
                <w:color w:val="00330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  <w:lang w:val="en-US"/>
              </w:rPr>
              <w:t>OPP: AJMALKHANPARK, KAROL BAGH,</w:t>
            </w:r>
          </w:p>
          <w:p w:rsidR="00E94222" w:rsidRDefault="00E94222" w:rsidP="00461138">
            <w:pPr>
              <w:tabs>
                <w:tab w:val="left" w:pos="1548"/>
              </w:tabs>
              <w:jc w:val="center"/>
              <w:rPr>
                <w:color w:val="00330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b/>
                  <w:color w:val="003300"/>
                  <w:sz w:val="20"/>
                  <w:szCs w:val="20"/>
                  <w:lang w:val="en-US"/>
                </w:rPr>
                <w:t>NEW DELHI</w:t>
              </w:r>
            </w:smartTag>
            <w:r>
              <w:rPr>
                <w:rFonts w:ascii="Arial" w:hAnsi="Arial" w:cs="Arial"/>
                <w:b/>
                <w:color w:val="003300"/>
                <w:sz w:val="20"/>
                <w:szCs w:val="20"/>
                <w:lang w:val="en-US"/>
              </w:rPr>
              <w:t xml:space="preserve"> – 110 005,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color w:val="003300"/>
                    <w:sz w:val="20"/>
                    <w:szCs w:val="20"/>
                    <w:lang w:val="en-US"/>
                  </w:rPr>
                  <w:t>INDIA</w:t>
                </w:r>
              </w:smartTag>
            </w:smartTag>
          </w:p>
          <w:p w:rsidR="00E94222" w:rsidRDefault="00E94222" w:rsidP="00461138">
            <w:pPr>
              <w:tabs>
                <w:tab w:val="left" w:pos="1548"/>
              </w:tabs>
              <w:jc w:val="center"/>
              <w:rPr>
                <w:color w:val="00330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en-US"/>
              </w:rPr>
              <w:t>TEL: 0091 11 45060708</w:t>
            </w:r>
            <w:r>
              <w:rPr>
                <w:b/>
                <w:bCs/>
                <w:color w:val="003300"/>
                <w:sz w:val="20"/>
                <w:szCs w:val="20"/>
              </w:rPr>
              <w:t>  </w:t>
            </w:r>
          </w:p>
          <w:p w:rsidR="00E94222" w:rsidRPr="00E94222" w:rsidRDefault="00E94222" w:rsidP="00461138">
            <w:pPr>
              <w:tabs>
                <w:tab w:val="left" w:pos="1548"/>
              </w:tabs>
              <w:jc w:val="center"/>
              <w:rPr>
                <w:color w:val="00330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lang w:val="en-US"/>
              </w:rPr>
              <w:t xml:space="preserve">EMAIL: </w:t>
            </w:r>
            <w:r>
              <w:rPr>
                <w:rFonts w:ascii="Arial" w:hAnsi="Arial" w:cs="Arial"/>
                <w:b/>
                <w:color w:val="003300"/>
                <w:sz w:val="20"/>
                <w:u w:val="single"/>
                <w:lang w:val="en-US"/>
              </w:rPr>
              <w:t>export@tttextiles.com</w:t>
            </w:r>
          </w:p>
          <w:p w:rsidR="00E94222" w:rsidRDefault="00E94222" w:rsidP="00461138">
            <w:pPr>
              <w:tabs>
                <w:tab w:val="left" w:pos="1548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en-US"/>
              </w:rPr>
              <w:t xml:space="preserve">WEBSITE: </w:t>
            </w:r>
            <w:hyperlink r:id="rId5" w:history="1">
              <w:r>
                <w:rPr>
                  <w:rStyle w:val="Hyperlink"/>
                  <w:color w:val="003300"/>
                  <w:sz w:val="20"/>
                  <w:szCs w:val="20"/>
                  <w:lang w:val="en-US"/>
                </w:rPr>
                <w:t>http://www.tttextiles.com</w:t>
              </w:r>
            </w:hyperlink>
          </w:p>
        </w:tc>
        <w:tc>
          <w:tcPr>
            <w:tcW w:w="675" w:type="pct"/>
            <w:shd w:val="clear" w:color="auto" w:fill="auto"/>
            <w:vAlign w:val="bottom"/>
          </w:tcPr>
          <w:p w:rsidR="00E94222" w:rsidRDefault="00E94222" w:rsidP="00461138">
            <w:pPr>
              <w:pStyle w:val="NormalWeb"/>
              <w:tabs>
                <w:tab w:val="left" w:pos="1548"/>
              </w:tabs>
              <w:jc w:val="center"/>
            </w:pPr>
            <w:r>
              <w:rPr>
                <w:rFonts w:ascii="Bookman Old Style" w:hAnsi="Bookman Old Style"/>
                <w:noProof/>
                <w:color w:val="FF0000"/>
                <w:sz w:val="72"/>
                <w:szCs w:val="72"/>
                <w:lang w:val="en-US"/>
              </w:rPr>
              <w:drawing>
                <wp:inline distT="0" distB="0" distL="0" distR="0">
                  <wp:extent cx="638175" cy="669925"/>
                  <wp:effectExtent l="19050" t="0" r="9525" b="0"/>
                  <wp:docPr id="4" name="Picture 2" descr="D:\..\WEBSITE\Con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..\WEBSITE\Con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22" w:rsidTr="00461138">
        <w:trPr>
          <w:cantSplit/>
          <w:trHeight w:val="282"/>
          <w:tblCellSpacing w:w="30" w:type="dxa"/>
        </w:trPr>
        <w:tc>
          <w:tcPr>
            <w:tcW w:w="796" w:type="pct"/>
            <w:shd w:val="clear" w:color="auto" w:fill="auto"/>
            <w:vAlign w:val="bottom"/>
          </w:tcPr>
          <w:p w:rsidR="00E94222" w:rsidRDefault="00E94222" w:rsidP="00461138">
            <w:pPr>
              <w:tabs>
                <w:tab w:val="left" w:pos="1548"/>
              </w:tabs>
            </w:pPr>
          </w:p>
          <w:p w:rsidR="00E94222" w:rsidRDefault="00E94222" w:rsidP="00461138">
            <w:pPr>
              <w:tabs>
                <w:tab w:val="left" w:pos="1548"/>
              </w:tabs>
            </w:pPr>
          </w:p>
          <w:p w:rsidR="00E94222" w:rsidRDefault="00E94222" w:rsidP="00461138">
            <w:pPr>
              <w:tabs>
                <w:tab w:val="left" w:pos="1548"/>
              </w:tabs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94222" w:rsidRDefault="00E94222" w:rsidP="00461138">
            <w:pPr>
              <w:rPr>
                <w:b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94222" w:rsidRDefault="00E94222" w:rsidP="00461138">
            <w:pPr>
              <w:tabs>
                <w:tab w:val="left" w:pos="1548"/>
              </w:tabs>
            </w:pPr>
          </w:p>
        </w:tc>
      </w:tr>
    </w:tbl>
    <w:p w:rsidR="00E94222" w:rsidRDefault="00E94222" w:rsidP="00E94222">
      <w:pPr>
        <w:tabs>
          <w:tab w:val="left" w:pos="6960"/>
        </w:tabs>
      </w:pPr>
    </w:p>
    <w:p w:rsidR="00E94222" w:rsidRDefault="00E94222" w:rsidP="00E94222">
      <w:pPr>
        <w:tabs>
          <w:tab w:val="left" w:pos="6960"/>
        </w:tabs>
      </w:pPr>
    </w:p>
    <w:p w:rsidR="00E94222" w:rsidRPr="005B33F1" w:rsidRDefault="00E94222" w:rsidP="00F2556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33F1">
        <w:rPr>
          <w:rFonts w:ascii="Times New Roman" w:hAnsi="Times New Roman"/>
          <w:b/>
          <w:sz w:val="32"/>
          <w:szCs w:val="32"/>
          <w:u w:val="single"/>
        </w:rPr>
        <w:t>NOTICE</w:t>
      </w:r>
    </w:p>
    <w:p w:rsidR="00E94222" w:rsidRPr="005B33F1" w:rsidRDefault="00E94222" w:rsidP="00E94222">
      <w:pPr>
        <w:rPr>
          <w:rFonts w:ascii="Times New Roman" w:hAnsi="Times New Roman"/>
        </w:rPr>
      </w:pPr>
    </w:p>
    <w:p w:rsidR="00E94222" w:rsidRDefault="00E94222" w:rsidP="00F255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BAD">
        <w:rPr>
          <w:rFonts w:ascii="Times New Roman" w:hAnsi="Times New Roman"/>
          <w:sz w:val="28"/>
          <w:szCs w:val="28"/>
        </w:rPr>
        <w:t xml:space="preserve">Notice is hereby given </w:t>
      </w:r>
      <w:r w:rsidR="00E040B0">
        <w:rPr>
          <w:rFonts w:ascii="Times New Roman" w:hAnsi="Times New Roman"/>
          <w:sz w:val="28"/>
          <w:szCs w:val="28"/>
        </w:rPr>
        <w:t xml:space="preserve">in compliance with the Regulations 29 and 47 </w:t>
      </w:r>
      <w:r>
        <w:rPr>
          <w:rFonts w:ascii="Times New Roman" w:hAnsi="Times New Roman"/>
          <w:sz w:val="28"/>
          <w:szCs w:val="28"/>
        </w:rPr>
        <w:t>of</w:t>
      </w:r>
      <w:r w:rsidR="00E040B0">
        <w:rPr>
          <w:rFonts w:ascii="Times New Roman" w:hAnsi="Times New Roman"/>
          <w:sz w:val="28"/>
          <w:szCs w:val="28"/>
        </w:rPr>
        <w:t xml:space="preserve"> SEBI (</w:t>
      </w:r>
      <w:r>
        <w:rPr>
          <w:rFonts w:ascii="Times New Roman" w:hAnsi="Times New Roman"/>
          <w:sz w:val="28"/>
          <w:szCs w:val="28"/>
        </w:rPr>
        <w:t xml:space="preserve">Listing </w:t>
      </w:r>
      <w:r w:rsidR="00E040B0">
        <w:rPr>
          <w:rFonts w:ascii="Times New Roman" w:hAnsi="Times New Roman"/>
          <w:sz w:val="28"/>
          <w:szCs w:val="28"/>
        </w:rPr>
        <w:t>Obligations and Disclosure Requirements) Regulations 2015</w:t>
      </w:r>
      <w:r>
        <w:rPr>
          <w:rFonts w:ascii="Times New Roman" w:hAnsi="Times New Roman"/>
          <w:sz w:val="28"/>
          <w:szCs w:val="28"/>
        </w:rPr>
        <w:t xml:space="preserve">, </w:t>
      </w:r>
      <w:r w:rsidR="00E040B0">
        <w:rPr>
          <w:rFonts w:ascii="Times New Roman" w:hAnsi="Times New Roman"/>
          <w:sz w:val="28"/>
          <w:szCs w:val="28"/>
        </w:rPr>
        <w:t xml:space="preserve">that </w:t>
      </w:r>
      <w:r>
        <w:rPr>
          <w:rFonts w:ascii="Times New Roman" w:hAnsi="Times New Roman"/>
          <w:sz w:val="28"/>
          <w:szCs w:val="28"/>
        </w:rPr>
        <w:t>a</w:t>
      </w:r>
      <w:r w:rsidRPr="00907BAD">
        <w:rPr>
          <w:rFonts w:ascii="Times New Roman" w:hAnsi="Times New Roman"/>
          <w:sz w:val="28"/>
          <w:szCs w:val="28"/>
        </w:rPr>
        <w:t xml:space="preserve"> meeting of the Board o</w:t>
      </w:r>
      <w:r w:rsidR="00461138"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z w:val="28"/>
          <w:szCs w:val="28"/>
        </w:rPr>
        <w:t xml:space="preserve">Directors of  the company will be held on </w:t>
      </w:r>
      <w:r w:rsidR="00E040B0">
        <w:rPr>
          <w:rFonts w:ascii="Times New Roman" w:hAnsi="Times New Roman"/>
          <w:b/>
          <w:sz w:val="28"/>
          <w:szCs w:val="28"/>
        </w:rPr>
        <w:t>Friday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040B0">
        <w:rPr>
          <w:rFonts w:ascii="Times New Roman" w:hAnsi="Times New Roman"/>
          <w:b/>
          <w:sz w:val="28"/>
          <w:szCs w:val="28"/>
        </w:rPr>
        <w:t>05</w:t>
      </w:r>
      <w:r w:rsidR="00E040B0" w:rsidRPr="00E040B0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E040B0">
        <w:rPr>
          <w:rFonts w:ascii="Times New Roman" w:hAnsi="Times New Roman"/>
          <w:b/>
          <w:sz w:val="28"/>
          <w:szCs w:val="28"/>
        </w:rPr>
        <w:t xml:space="preserve"> February 2016</w:t>
      </w:r>
      <w:r>
        <w:rPr>
          <w:rFonts w:ascii="Times New Roman" w:hAnsi="Times New Roman"/>
          <w:b/>
          <w:sz w:val="28"/>
          <w:szCs w:val="28"/>
        </w:rPr>
        <w:t xml:space="preserve"> at 3:30</w:t>
      </w:r>
      <w:r w:rsidRPr="00F66356">
        <w:rPr>
          <w:rFonts w:ascii="Times New Roman" w:hAnsi="Times New Roman"/>
          <w:b/>
          <w:sz w:val="28"/>
          <w:szCs w:val="28"/>
        </w:rPr>
        <w:t xml:space="preserve"> P.M. at 879, Master </w:t>
      </w:r>
      <w:proofErr w:type="spellStart"/>
      <w:r w:rsidRPr="00F66356">
        <w:rPr>
          <w:rFonts w:ascii="Times New Roman" w:hAnsi="Times New Roman"/>
          <w:b/>
          <w:sz w:val="28"/>
          <w:szCs w:val="28"/>
        </w:rPr>
        <w:t>Prithvi</w:t>
      </w:r>
      <w:proofErr w:type="spellEnd"/>
      <w:r w:rsidR="00F25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6356">
        <w:rPr>
          <w:rFonts w:ascii="Times New Roman" w:hAnsi="Times New Roman"/>
          <w:b/>
          <w:sz w:val="28"/>
          <w:szCs w:val="28"/>
        </w:rPr>
        <w:t>Nath</w:t>
      </w:r>
      <w:proofErr w:type="spellEnd"/>
      <w:r w:rsidR="00F25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6356">
        <w:rPr>
          <w:rFonts w:ascii="Times New Roman" w:hAnsi="Times New Roman"/>
          <w:b/>
          <w:sz w:val="28"/>
          <w:szCs w:val="28"/>
        </w:rPr>
        <w:t>Marg</w:t>
      </w:r>
      <w:proofErr w:type="spellEnd"/>
      <w:r w:rsidRPr="00F66356">
        <w:rPr>
          <w:rFonts w:ascii="Times New Roman" w:hAnsi="Times New Roman"/>
          <w:b/>
          <w:sz w:val="28"/>
          <w:szCs w:val="28"/>
        </w:rPr>
        <w:t xml:space="preserve"> , Karol </w:t>
      </w:r>
      <w:proofErr w:type="spellStart"/>
      <w:r w:rsidRPr="00F66356">
        <w:rPr>
          <w:rFonts w:ascii="Times New Roman" w:hAnsi="Times New Roman"/>
          <w:b/>
          <w:sz w:val="28"/>
          <w:szCs w:val="28"/>
        </w:rPr>
        <w:t>Bagh</w:t>
      </w:r>
      <w:proofErr w:type="spellEnd"/>
      <w:r w:rsidRPr="00F66356">
        <w:rPr>
          <w:rFonts w:ascii="Times New Roman" w:hAnsi="Times New Roman"/>
          <w:b/>
          <w:sz w:val="28"/>
          <w:szCs w:val="28"/>
        </w:rPr>
        <w:t>, New Delhi-110005</w:t>
      </w:r>
      <w:r>
        <w:rPr>
          <w:rFonts w:ascii="Times New Roman" w:hAnsi="Times New Roman"/>
          <w:sz w:val="28"/>
          <w:szCs w:val="28"/>
        </w:rPr>
        <w:t xml:space="preserve"> to consider and approve inter-alia, Un-a</w:t>
      </w:r>
      <w:r w:rsidRPr="00907BA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dited Financial results of the C</w:t>
      </w:r>
      <w:r w:rsidRPr="00907BAD">
        <w:rPr>
          <w:rFonts w:ascii="Times New Roman" w:hAnsi="Times New Roman"/>
          <w:sz w:val="28"/>
          <w:szCs w:val="28"/>
        </w:rPr>
        <w:t>ompa</w:t>
      </w:r>
      <w:r>
        <w:rPr>
          <w:rFonts w:ascii="Times New Roman" w:hAnsi="Times New Roman"/>
          <w:sz w:val="28"/>
          <w:szCs w:val="28"/>
        </w:rPr>
        <w:t xml:space="preserve">ny for the </w:t>
      </w:r>
      <w:r w:rsidR="00E040B0">
        <w:rPr>
          <w:rFonts w:ascii="Times New Roman" w:hAnsi="Times New Roman"/>
          <w:sz w:val="28"/>
          <w:szCs w:val="28"/>
        </w:rPr>
        <w:t>third quarter</w:t>
      </w:r>
      <w:r>
        <w:rPr>
          <w:rFonts w:ascii="Times New Roman" w:hAnsi="Times New Roman"/>
          <w:sz w:val="28"/>
          <w:szCs w:val="28"/>
        </w:rPr>
        <w:t xml:space="preserve"> ended </w:t>
      </w:r>
      <w:r w:rsidR="00E040B0">
        <w:rPr>
          <w:rFonts w:ascii="Times New Roman" w:hAnsi="Times New Roman"/>
          <w:sz w:val="28"/>
          <w:szCs w:val="28"/>
        </w:rPr>
        <w:t>31</w:t>
      </w:r>
      <w:r w:rsidR="00E040B0" w:rsidRPr="00E040B0">
        <w:rPr>
          <w:rFonts w:ascii="Times New Roman" w:hAnsi="Times New Roman"/>
          <w:sz w:val="28"/>
          <w:szCs w:val="28"/>
          <w:vertAlign w:val="superscript"/>
        </w:rPr>
        <w:t>st</w:t>
      </w:r>
      <w:r w:rsidR="00E040B0">
        <w:rPr>
          <w:rFonts w:ascii="Times New Roman" w:hAnsi="Times New Roman"/>
          <w:sz w:val="28"/>
          <w:szCs w:val="28"/>
        </w:rPr>
        <w:t xml:space="preserve"> December 2015</w:t>
      </w:r>
      <w:r w:rsidR="00872BED">
        <w:rPr>
          <w:rFonts w:ascii="Times New Roman" w:hAnsi="Times New Roman"/>
          <w:sz w:val="28"/>
          <w:szCs w:val="28"/>
        </w:rPr>
        <w:t xml:space="preserve"> subject to a limited review by the Statutory Auditors of the Company.</w:t>
      </w:r>
    </w:p>
    <w:p w:rsidR="00F25569" w:rsidRDefault="00F25569" w:rsidP="00F255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2BED" w:rsidRPr="00907BAD" w:rsidRDefault="00872BED" w:rsidP="00F255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intimation is also available on the website of NSE Limited (</w:t>
      </w:r>
      <w:hyperlink r:id="rId8" w:history="1">
        <w:r w:rsidRPr="003D3830">
          <w:rPr>
            <w:rStyle w:val="Hyperlink"/>
            <w:rFonts w:ascii="Times New Roman" w:hAnsi="Times New Roman"/>
            <w:sz w:val="28"/>
            <w:szCs w:val="28"/>
          </w:rPr>
          <w:t>www.nseindia.com</w:t>
        </w:r>
      </w:hyperlink>
      <w:r>
        <w:rPr>
          <w:rFonts w:ascii="Times New Roman" w:hAnsi="Times New Roman"/>
          <w:sz w:val="28"/>
          <w:szCs w:val="28"/>
        </w:rPr>
        <w:t>) and BSE Limited (</w:t>
      </w:r>
      <w:hyperlink r:id="rId9" w:history="1">
        <w:r w:rsidRPr="003D3830">
          <w:rPr>
            <w:rStyle w:val="Hyperlink"/>
            <w:rFonts w:ascii="Times New Roman" w:hAnsi="Times New Roman"/>
            <w:sz w:val="28"/>
            <w:szCs w:val="28"/>
          </w:rPr>
          <w:t>www.bseindia.com</w:t>
        </w:r>
      </w:hyperlink>
      <w:r>
        <w:rPr>
          <w:rFonts w:ascii="Times New Roman" w:hAnsi="Times New Roman"/>
          <w:sz w:val="28"/>
          <w:szCs w:val="28"/>
        </w:rPr>
        <w:t xml:space="preserve">) where </w:t>
      </w:r>
      <w:r w:rsidR="00792301">
        <w:rPr>
          <w:rFonts w:ascii="Times New Roman" w:hAnsi="Times New Roman"/>
          <w:sz w:val="28"/>
          <w:szCs w:val="28"/>
        </w:rPr>
        <w:t>the Company’s shares are listed.</w:t>
      </w:r>
      <w:bookmarkStart w:id="0" w:name="_GoBack"/>
      <w:bookmarkEnd w:id="0"/>
    </w:p>
    <w:p w:rsidR="00E94222" w:rsidRDefault="00E94222" w:rsidP="00E94222">
      <w:pPr>
        <w:rPr>
          <w:rFonts w:ascii="Times New Roman" w:hAnsi="Times New Roman"/>
        </w:rPr>
      </w:pPr>
    </w:p>
    <w:p w:rsidR="00E94222" w:rsidRDefault="00E94222" w:rsidP="00E94222">
      <w:pPr>
        <w:rPr>
          <w:rFonts w:ascii="Times New Roman" w:hAnsi="Times New Roman"/>
        </w:rPr>
      </w:pPr>
    </w:p>
    <w:p w:rsidR="00E94222" w:rsidRDefault="00E94222" w:rsidP="00E94222">
      <w:pPr>
        <w:rPr>
          <w:rFonts w:ascii="Times New Roman" w:hAnsi="Times New Roman"/>
        </w:rPr>
      </w:pPr>
    </w:p>
    <w:p w:rsidR="00E94222" w:rsidRPr="00907BAD" w:rsidRDefault="00E94222" w:rsidP="00E942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BAD">
        <w:rPr>
          <w:rFonts w:ascii="Times New Roman" w:hAnsi="Times New Roman" w:cs="Times New Roman"/>
          <w:b/>
          <w:sz w:val="28"/>
          <w:szCs w:val="28"/>
        </w:rPr>
        <w:t>Place :</w:t>
      </w:r>
      <w:proofErr w:type="gramEnd"/>
      <w:r w:rsidRPr="00907BAD">
        <w:rPr>
          <w:rFonts w:ascii="Times New Roman" w:hAnsi="Times New Roman" w:cs="Times New Roman"/>
          <w:b/>
          <w:sz w:val="28"/>
          <w:szCs w:val="28"/>
        </w:rPr>
        <w:t xml:space="preserve"> New Delhi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255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By order of the Board</w:t>
      </w:r>
    </w:p>
    <w:p w:rsidR="00FC22BB" w:rsidRDefault="00FC22BB" w:rsidP="00F25569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/-</w:t>
      </w:r>
    </w:p>
    <w:p w:rsidR="00FC22BB" w:rsidRDefault="00FC22BB" w:rsidP="00F255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E94222">
        <w:rPr>
          <w:rFonts w:ascii="Times New Roman" w:hAnsi="Times New Roman" w:cs="Times New Roman"/>
          <w:b/>
          <w:sz w:val="28"/>
          <w:szCs w:val="28"/>
        </w:rPr>
        <w:t>:</w:t>
      </w:r>
      <w:r w:rsidR="00F2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B0">
        <w:rPr>
          <w:rFonts w:ascii="Times New Roman" w:hAnsi="Times New Roman" w:cs="Times New Roman"/>
          <w:b/>
          <w:sz w:val="28"/>
          <w:szCs w:val="28"/>
        </w:rPr>
        <w:t>04</w:t>
      </w:r>
      <w:r w:rsidR="00E040B0" w:rsidRPr="00E040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040B0">
        <w:rPr>
          <w:rFonts w:ascii="Times New Roman" w:hAnsi="Times New Roman" w:cs="Times New Roman"/>
          <w:b/>
          <w:sz w:val="28"/>
          <w:szCs w:val="28"/>
        </w:rPr>
        <w:t xml:space="preserve"> January, 2016</w:t>
      </w:r>
      <w:r w:rsidR="00F255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Jain</w:t>
      </w:r>
    </w:p>
    <w:p w:rsidR="00E94222" w:rsidRPr="00907BAD" w:rsidRDefault="00E94222" w:rsidP="00F25569">
      <w:pPr>
        <w:pStyle w:val="NoSpacing"/>
        <w:ind w:left="576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BAD">
        <w:rPr>
          <w:rFonts w:ascii="Times New Roman" w:hAnsi="Times New Roman" w:cs="Times New Roman"/>
          <w:b/>
          <w:sz w:val="28"/>
          <w:szCs w:val="28"/>
        </w:rPr>
        <w:t xml:space="preserve">Company Secretary </w:t>
      </w:r>
    </w:p>
    <w:p w:rsidR="00E94222" w:rsidRPr="00907BAD" w:rsidRDefault="00E94222" w:rsidP="00E94222">
      <w:pPr>
        <w:rPr>
          <w:rFonts w:ascii="Times New Roman" w:hAnsi="Times New Roman"/>
          <w:sz w:val="28"/>
          <w:szCs w:val="28"/>
        </w:rPr>
      </w:pPr>
    </w:p>
    <w:p w:rsidR="00E94222" w:rsidRDefault="00E94222" w:rsidP="00E94222">
      <w:pPr>
        <w:tabs>
          <w:tab w:val="left" w:pos="6960"/>
        </w:tabs>
      </w:pPr>
      <w:r>
        <w:tab/>
      </w:r>
    </w:p>
    <w:p w:rsidR="00E94222" w:rsidRDefault="00E94222" w:rsidP="00BB0C85">
      <w:pPr>
        <w:tabs>
          <w:tab w:val="left" w:pos="6960"/>
        </w:tabs>
      </w:pPr>
    </w:p>
    <w:sectPr w:rsidR="00E94222" w:rsidSect="00425B8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B87"/>
    <w:rsid w:val="00026C46"/>
    <w:rsid w:val="00031B0D"/>
    <w:rsid w:val="00093BFB"/>
    <w:rsid w:val="0010208C"/>
    <w:rsid w:val="00176397"/>
    <w:rsid w:val="00265BBC"/>
    <w:rsid w:val="00287C4E"/>
    <w:rsid w:val="00291AAD"/>
    <w:rsid w:val="002D19BF"/>
    <w:rsid w:val="002D33AC"/>
    <w:rsid w:val="003A60AD"/>
    <w:rsid w:val="003D333F"/>
    <w:rsid w:val="00411892"/>
    <w:rsid w:val="00425B87"/>
    <w:rsid w:val="00461138"/>
    <w:rsid w:val="004C1905"/>
    <w:rsid w:val="004E04C6"/>
    <w:rsid w:val="00524BF9"/>
    <w:rsid w:val="005832B7"/>
    <w:rsid w:val="005A6E71"/>
    <w:rsid w:val="005B33F1"/>
    <w:rsid w:val="006547A0"/>
    <w:rsid w:val="00657B65"/>
    <w:rsid w:val="006B55E6"/>
    <w:rsid w:val="0071266A"/>
    <w:rsid w:val="00763B75"/>
    <w:rsid w:val="00792301"/>
    <w:rsid w:val="007C0C53"/>
    <w:rsid w:val="00872BED"/>
    <w:rsid w:val="00874C4C"/>
    <w:rsid w:val="00885276"/>
    <w:rsid w:val="008B6734"/>
    <w:rsid w:val="008D529F"/>
    <w:rsid w:val="0099321D"/>
    <w:rsid w:val="009B2D59"/>
    <w:rsid w:val="009C2C24"/>
    <w:rsid w:val="009F281C"/>
    <w:rsid w:val="00A10EE7"/>
    <w:rsid w:val="00A5513F"/>
    <w:rsid w:val="00AE51E1"/>
    <w:rsid w:val="00B44849"/>
    <w:rsid w:val="00B46265"/>
    <w:rsid w:val="00B46ECB"/>
    <w:rsid w:val="00B542F0"/>
    <w:rsid w:val="00BB0C85"/>
    <w:rsid w:val="00C74DFE"/>
    <w:rsid w:val="00CF310A"/>
    <w:rsid w:val="00D37CD8"/>
    <w:rsid w:val="00D72403"/>
    <w:rsid w:val="00D956F7"/>
    <w:rsid w:val="00DB0598"/>
    <w:rsid w:val="00E040B0"/>
    <w:rsid w:val="00E278B6"/>
    <w:rsid w:val="00E94222"/>
    <w:rsid w:val="00ED31F6"/>
    <w:rsid w:val="00F25569"/>
    <w:rsid w:val="00F66356"/>
    <w:rsid w:val="00F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25B87"/>
    <w:pPr>
      <w:keepNext/>
      <w:ind w:firstLine="72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5B87"/>
    <w:rPr>
      <w:rFonts w:ascii="Arial" w:eastAsia="Times New Roman" w:hAnsi="Arial" w:cs="Arial"/>
      <w:b/>
      <w:bCs/>
      <w:szCs w:val="24"/>
      <w:u w:val="single"/>
      <w:lang w:val="en-GB"/>
    </w:rPr>
  </w:style>
  <w:style w:type="character" w:styleId="Hyperlink">
    <w:name w:val="Hyperlink"/>
    <w:basedOn w:val="DefaultParagraphFont"/>
    <w:rsid w:val="00425B87"/>
    <w:rPr>
      <w:color w:val="0000FF"/>
      <w:u w:val="single"/>
    </w:rPr>
  </w:style>
  <w:style w:type="paragraph" w:styleId="NormalWeb">
    <w:name w:val="Normal (Web)"/>
    <w:basedOn w:val="Normal"/>
    <w:rsid w:val="00425B87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87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B33F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25B87"/>
    <w:pPr>
      <w:keepNext/>
      <w:ind w:firstLine="72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5B87"/>
    <w:rPr>
      <w:rFonts w:ascii="Arial" w:eastAsia="Times New Roman" w:hAnsi="Arial" w:cs="Arial"/>
      <w:b/>
      <w:bCs/>
      <w:szCs w:val="24"/>
      <w:u w:val="single"/>
      <w:lang w:val="en-GB"/>
    </w:rPr>
  </w:style>
  <w:style w:type="character" w:styleId="Hyperlink">
    <w:name w:val="Hyperlink"/>
    <w:basedOn w:val="DefaultParagraphFont"/>
    <w:rsid w:val="00425B87"/>
    <w:rPr>
      <w:color w:val="0000FF"/>
      <w:u w:val="single"/>
    </w:rPr>
  </w:style>
  <w:style w:type="paragraph" w:styleId="NormalWeb">
    <w:name w:val="Normal (Web)"/>
    <w:basedOn w:val="Normal"/>
    <w:rsid w:val="00425B87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87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B33F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ind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..\WEBSITE\Conelogo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ttextile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se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</dc:creator>
  <cp:lastModifiedBy>sanjay</cp:lastModifiedBy>
  <cp:revision>4</cp:revision>
  <cp:lastPrinted>2016-01-04T05:46:00Z</cp:lastPrinted>
  <dcterms:created xsi:type="dcterms:W3CDTF">2016-01-06T07:38:00Z</dcterms:created>
  <dcterms:modified xsi:type="dcterms:W3CDTF">2016-01-09T05:35:00Z</dcterms:modified>
</cp:coreProperties>
</file>